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chimie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EPS Conduite d'un projet en milieu professionnel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chimie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EPS Conduite d'un projet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EPS Conduite d'un projet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30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