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opérationnel de la sécurité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opérationnel de la sécurité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Préparation et mise en oeuvre d'une prestation de sécurité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/ Ponctuelle orale 50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exploitabilité du rapport d'activités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du diagnostic de sécurité et de la préparation de la prestation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Choix justifié des moyens humains, techniques et organisationnels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traçabilité et de la protection des données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observées, des contraintes et des solutions proposées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l'argumentation et de la communication professionnelle avec le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MOS : rapport d'activités support de l'épreuve E4.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