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Management en hotellerie-restauration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Mercatique | Modalité : Ponctuelle | Option : Mercatique et gestion hoteliere|Art culinaire, art de la table et du service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Management en hotellerie-restauration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Mercatique et gestion hoteliere|Art culinaire, art de la table et du service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Mercatique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Mercatique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30 min avec 1 h de préparation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https://www.education.gouv.fr/bo/19/Hebdo3/ESRS1826792A.htm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