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industrialisation en microtechniques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industrialisation en microtechniques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Développement industriel d'un produit microtechnique et rapport de stage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p>
      <w:r>
        <w:rPr>
          <w:sz w:val="17"/>
          <w:lang w:val="fr-FR" w:eastAsia="fr-FR" w:bidi="fr-FR"/>
        </w:rPr>
        <w:t>Source support : https://www.education.gouv.fr/bo/2003/hs9/MENS0301625A.htm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