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Collaborateur juriste notarial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Portfolio | Modalité : Mixte selon voie</w:t>
      </w:r>
    </w:p>
    <w:p>
      <w:pPr>
        <w:jc w:val="center"/>
      </w:pPr>
      <w:r>
        <w:rPr>
          <w:b/>
          <w:color w:val="4F81BD"/>
          <w:lang w:val="fr-FR" w:eastAsia="fr-FR" w:bidi="fr-FR"/>
        </w:rPr>
        <w:t>Fiche inspirée d'une grille publique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Collaborateur juriste notarial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Portfolio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Accompagnement du client selon les règles deontologiques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/ Ponctuelle orale 30 min)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communication ecrite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communication orale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d'ecoute vis-a-vis du client ou des membres de l'étude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La posture professionnelle, l'écoute et la pertinence du conseil sont observables.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organisation et collaboration au sein de l'étude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dans la constitution et le suivi d'un dossier client et des formalites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à structurer un projet d'acte simple et à en identifier les clauses pertinentes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L'organisation du travail, le suivi et la coordination des actions sont explicites.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capacite d'adaptation et de reaction face aux difficultes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 la communication (vocabulaire adapté, écoute active, adaptabilité, pouvoir de conviction)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Utilisation pertinente des documents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mobiliser les connaissances et compétences des unités U4 et U5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Aptitude à justifier la démarche et les choix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Rigueur dans l'organisation et le suivi d'un dossier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Adaptabilité et réactivité aux exigences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Éléments observables explicitables dans le support écrit et confirmables lors de l'entretien.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Collaborateur juriste notarial : portfolio support de l'épreuve E6.</w:t>
      </w:r>
    </w:p>
    <w:p>
      <w:r>
        <w:rPr>
          <w:lang w:val="fr-FR" w:eastAsia="fr-FR" w:bidi="fr-FR"/>
        </w:rPr>
        <w:t>La grille d'aide à l'évaluation de l'épreuve E6 du BTS Notariat (session 2021) est disponible et détaille les critères d'évaluation pour la communication et le professionnalisme/compétences techniques.</w:t>
      </w:r>
    </w:p>
    <w:p>
      <w:r>
        <w:rPr>
          <w:sz w:val="17"/>
          <w:lang w:val="fr-FR" w:eastAsia="fr-FR" w:bidi="fr-FR"/>
        </w:rPr>
        <w:t>Document jury : https://www.education.gouv.fr/bo/2007/22/MENS0753465A.htm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